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18" w:rsidRDefault="00FC6C18" w:rsidP="00FC6C1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FC6C18" w:rsidRDefault="00FC6C18" w:rsidP="00FC6C1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28.01.2019г.</w:t>
      </w:r>
    </w:p>
    <w:p w:rsidR="00FC6C18" w:rsidRDefault="00FC6C18" w:rsidP="00FC6C1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о порядке действий &#10;должностных лиц (администрации)&#10; в случае возникновения пожара&#10;"/>
          </v:shape>
        </w:pict>
      </w:r>
    </w:p>
    <w:p w:rsidR="00FC6C18" w:rsidRDefault="00FC6C18" w:rsidP="00FC6C1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13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C18" w:rsidRDefault="00FC6C18" w:rsidP="00FC6C1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FC6C18" w:rsidRDefault="00FC6C18" w:rsidP="00FC6C1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C6C18" w:rsidRDefault="00FC6C18" w:rsidP="00FC6C1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C6C18" w:rsidRDefault="00FC6C18" w:rsidP="00FC6C18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6C18" w:rsidRDefault="00FC6C18" w:rsidP="00FC6C18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FC6C18" w:rsidRDefault="00FC6C18" w:rsidP="00FC6C1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C6C18" w:rsidRDefault="00FC6C18" w:rsidP="00FC6C1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FC6C18" w:rsidRDefault="00FC6C18" w:rsidP="00FC6C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FC6C18" w:rsidRDefault="00FC6C18" w:rsidP="00FC6C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FC6C18" w:rsidRDefault="00FC6C18" w:rsidP="00FC6C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FC6C18" w:rsidRPr="00F936B1" w:rsidRDefault="00FC6C18" w:rsidP="00FC6C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FC6C18" w:rsidRDefault="00FC6C18" w:rsidP="00FC6C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FC6C18" w:rsidRDefault="00FC6C18" w:rsidP="00FC6C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FC6C18" w:rsidRDefault="00FC6C18" w:rsidP="00FC6C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FC6C18" w:rsidRPr="00F936B1" w:rsidRDefault="00FC6C18" w:rsidP="00FC6C1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FC6C18" w:rsidRDefault="00FC6C18" w:rsidP="00FC6C1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C6C18" w:rsidRDefault="00FC6C18" w:rsidP="00FC6C1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C6C18" w:rsidRDefault="00FC6C18" w:rsidP="00FC6C1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C6C18" w:rsidRDefault="00FC6C18" w:rsidP="00FC6C18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FC6C18" w:rsidRDefault="00FC6C18" w:rsidP="00FC6C1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5D3D10" w:rsidRPr="005D3D10" w:rsidRDefault="005D3D10" w:rsidP="00FC6C18">
      <w:pPr>
        <w:spacing w:before="100" w:beforeAutospacing="1" w:after="9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5D3D10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  <w:r w:rsidRPr="005D3D10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br/>
        <w:t>о порядке действий должностных лиц (администрации) в случае возникновения пожара</w:t>
      </w:r>
    </w:p>
    <w:p w:rsidR="00E72E8F" w:rsidRDefault="00E72E8F" w:rsidP="00BB509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6039B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1</w:t>
      </w:r>
      <w:r w:rsidR="005D3D10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1</w:t>
      </w:r>
      <w:r w:rsidR="00FC6C1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Настоящая инструкция о порядке действий должностных лиц в случае возникновения пожара в ДОУ (детском саду) определяет порядок действий должностных лиц при угрозе и возникновении пожара в дошкольном образовательном учреждении.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В разработке инструкции учтены: Постановление Правительства РФ от 25 апреля 2012 г № 390 «О противопожарном режиме» с изменениями на 6 апреля 2016г; Федеральный Закон РФ от 22.07.2008г №123-ФЗ «Технический регламент о требованиях пожарной безопасности»; приказ МЧС РФ от 12.12.2007г № 645 в редакции от 22.06.2010г «Об утверждении норм пожарной безопасности «Обучение мерам пожарной безопасности работников организаций»; требования Федерального закона №69-ФЗ от 21.12.1994г «О пожарной безопасности» в редакции от 23 июня 2016 года.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1.3. Должностными лицами в дошкольном образовательном учреждении являются заведующий ДОУ, 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заместитель заведующего по воспитательно-методической работе</w:t>
      </w:r>
      <w:r w:rsid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(старший воспитатель)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, </w:t>
      </w: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заместитель заведующего по административно-хозяйственной работе (завхоз), старшая медицинская сестра, 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кладовщик (ответственный за работу пищеблока)</w:t>
      </w: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Данная инструкция о порядке действий должностных лиц в случае возникновения пожара в ДОУ является обязательной для ознакомления и исполнения всеми должностными лицами дошкольного образовательного учреждения.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Должностные лица обязаны четко знать и строго выполнять установленный порядок действий при угрозе и возникновении пожара в здании или на территории дошкольного образовательного учреждения.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1.6. Настоящая инструкция о порядке действий администрации ДОУ в случае возникновения пожара разработана в соответствии с действующими Правилами пожарной безопасности в РФ и является дополнением к плану эвакуации работников и воспитанников ДОУ при пожаре.</w:t>
      </w:r>
    </w:p>
    <w:p w:rsidR="00E57673" w:rsidRDefault="00E57673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5D3D10" w:rsidRPr="00E57673" w:rsidRDefault="005D3D10" w:rsidP="00E5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2. Порядок действий должностного лица ДОУ, прибывшего первым на место пожара.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Организовать выз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ов пожарной охраны по телефону </w:t>
      </w: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 или проверить, вызвана ли пожарная охрана. По телефону назвать адрес, место возникновения пожара, свою должность, фамилию, имя, отчество.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Дать указания задействовать систему оповещения, отключить работающее оборудование и систему вентиляции. Проверить включение и работу автоматической (стационарной) системы пожаротушения.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Вызвать на место пожара заведующего дошкольным образовательным учреждением.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В случае угрозы для жизни персонала и воспитанников ДОУ принять немедленные меры к предотвращению паники и быстрейшей эвакуации людей согласно плану эвакуации, используя для этого все имеющиеся силы и средства.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5D3D10" w:rsidRPr="00E57673" w:rsidRDefault="005D3D10" w:rsidP="00E5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Порядок действий должностных лиц в случае пожара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Действия заведующего ДОУ при возникновении пожара:</w:t>
      </w:r>
    </w:p>
    <w:p w:rsidR="00E57673" w:rsidRDefault="005D3D10" w:rsidP="00BB7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безотла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гательно сообщить по телефону «</w:t>
      </w: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01» в пожарную часть, назвать адрес, место возникновения пожара, свою должность, фамилию, имя, отчество (если это было уже сделано, необходимо продублировать вызов пожарной службы);</w:t>
      </w:r>
    </w:p>
    <w:p w:rsidR="00E57673" w:rsidRDefault="005D3D10" w:rsidP="00BB7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дать распоряжение на включение системы оповещения, отключение оборудования и системы вентиляции;</w:t>
      </w:r>
    </w:p>
    <w:p w:rsidR="00E57673" w:rsidRDefault="005D3D10" w:rsidP="00BB7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доложить о возникновении пожара в 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Комитет по образованию, культуре, спорту и делам молодежи администрации КГО</w:t>
      </w: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по телефону 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2-08-76</w:t>
      </w: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E57673" w:rsidRDefault="005D3D10" w:rsidP="00BB7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осуществить организацию и контроль проведения эвакуации детей и сотрудников, по возможности материальных ценностей из здания детского сада;</w:t>
      </w:r>
    </w:p>
    <w:p w:rsidR="00E57673" w:rsidRDefault="005D3D10" w:rsidP="00BB7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вызвать обслуживающие дошкольное образовательное учреждение организации (электросети, инженерные сети и т.д.);</w:t>
      </w:r>
    </w:p>
    <w:p w:rsidR="00E57673" w:rsidRDefault="005D3D10" w:rsidP="00BB7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проверить наличие всех сотрудников и воспитанников (по списку) после эвакуации на месте сбора – определенной заранее эвакуационной площадке;</w:t>
      </w:r>
    </w:p>
    <w:p w:rsidR="005D3D10" w:rsidRPr="00E57673" w:rsidRDefault="005D3D10" w:rsidP="00BB7D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доложить в 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Комитет по образованию, культуре, спорту и делам молодежи администрации КГО</w:t>
      </w: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 итогах эвакуации, об организации тушения пожара, а также о причиненном ущербе.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3.2. Действия заместителя заведующего по административно-хозяйственной работе (завхоза) при возникновении пожара: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проверить включение и работу автоматической (стационарной) системы пожаротушения;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осуществляет руководство членами добровольной пожарной дружины (ДПД) непосредственно по тушению пожара;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при необходимости дублирует сообщение о возникновении пожара 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пожарную охрану по телефону «01»;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задействует единый тревожный сигнал по оповещению людей на случай возникновения пожара, начинает эвакуацию детей и работников;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выделяет работника из числа обслуживающего персонала для встречи пожарной команды, уверенно знающего расположение всех пожарных гидрантов, кранов и местонахождение очага возгорания;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обеспечивает защиту и эвакуацию людей, принимающих участие в тушении пожара, из зон возможных обрушений конструкций, поражений электрич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еским током, отравлений, ожогов;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удаляет за пределы опасной зоны пожара всех работников, которые не участвуют в тушении пожара и эвакуации. В случае необходимости без промедления организует поиск пропавших воспитанников и сотрудников ДОУ;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отключение электроэнергии, системы вентиляции и обеспечивает соблюдение требований техники безопасности и электробезопасности;</w:t>
      </w:r>
    </w:p>
    <w:p w:rsid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организует освобождение подъездных путей к зданию дошкольного образовательного учреждения от автомобилей и встречу пожарных подразделений;</w:t>
      </w:r>
    </w:p>
    <w:p w:rsidR="005D3D10" w:rsidRPr="00E57673" w:rsidRDefault="005D3D10" w:rsidP="00BB7D1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непосредственно начальнику прибывшего пожарного подразделения о сложившейся обстановке на пожаре, эвакуированных воспитанниках и персонале, принятых мерах, задействованной добровольной пожарной дружине для тушения пожара, о блокированных огнем и дымом выходах и поступает в его распоряжение.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3.3. Действия 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заместителя заведующего по воспитательно-методической работе</w:t>
      </w:r>
      <w:r w:rsid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(старшего воспитателя)</w:t>
      </w: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при возникновении пожара:</w:t>
      </w:r>
    </w:p>
    <w:p w:rsidR="00E57673" w:rsidRDefault="005D3D10" w:rsidP="00BB7D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принимает и подтверждает сообщение о пожаре;</w:t>
      </w:r>
    </w:p>
    <w:p w:rsidR="00E57673" w:rsidRDefault="005D3D10" w:rsidP="00BB7D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эвакуацию воспитанников из здания (территории) ДОУ;</w:t>
      </w:r>
    </w:p>
    <w:p w:rsidR="00E57673" w:rsidRDefault="005D3D10" w:rsidP="00BB7D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контролирует посты безопасности, не допускающие возврата детей и персонала в здание детского сада;</w:t>
      </w:r>
    </w:p>
    <w:p w:rsidR="00E57673" w:rsidRDefault="005D3D10" w:rsidP="00BB7D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начальнику добровольной пожарной дружины о принятых мерах и действует по его указанию, в зависимости от обстановки;</w:t>
      </w:r>
    </w:p>
    <w:p w:rsidR="00E57673" w:rsidRDefault="005D3D10" w:rsidP="00BB7D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сбор воспитанников и работников ДОУ в условленном месте эвакуации – эвакуационной площадке;</w:t>
      </w:r>
    </w:p>
    <w:p w:rsidR="00E57673" w:rsidRDefault="005D3D10" w:rsidP="00BB7D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сверку воспитанников и сотрудников дошкольного образовательного учреждения по спискам;</w:t>
      </w:r>
    </w:p>
    <w:p w:rsidR="00E57673" w:rsidRDefault="005D3D10" w:rsidP="00BB7D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непосредственно заведующему ДОУ о ходе и результатах эвакуации людей из здания (территории);</w:t>
      </w:r>
    </w:p>
    <w:p w:rsidR="005D3D10" w:rsidRPr="00E57673" w:rsidRDefault="005D3D10" w:rsidP="00BB7D1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отсутствии начальника ДПД выполняет его обязанности.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3.4. Действия старшей медицинской сестры при возникновении пожара:</w:t>
      </w:r>
    </w:p>
    <w:p w:rsidR="00E57673" w:rsidRDefault="005D3D10" w:rsidP="00BB7D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принимает сообщение о пожаре;</w:t>
      </w:r>
    </w:p>
    <w:p w:rsidR="00E57673" w:rsidRDefault="005D3D10" w:rsidP="00BB7D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комплектует оперативный набор медикаментов и средств для оказания первой медицинской помощи пострадавшим при пожаре;</w:t>
      </w:r>
    </w:p>
    <w:p w:rsidR="00E57673" w:rsidRDefault="005D3D10" w:rsidP="00BB7D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безотлагательно вызывает скорую медицинскую пом</w:t>
      </w:r>
      <w:r w:rsid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ощь по телефону «</w:t>
      </w: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03»;</w:t>
      </w:r>
    </w:p>
    <w:p w:rsidR="00E57673" w:rsidRDefault="005D3D10" w:rsidP="00BB7D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участвует в эвакуации воспитанников из здания дошкольного образовательного учреждения;</w:t>
      </w:r>
    </w:p>
    <w:p w:rsidR="00E57673" w:rsidRDefault="005D3D10" w:rsidP="00BB7D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задымлении обеспечивает детей и сотрудников ДОУ средствами индивидуальной защиты дыхательных путей (респираторами, ватно-марлевыми повязками);</w:t>
      </w:r>
    </w:p>
    <w:p w:rsidR="00BB7D13" w:rsidRDefault="005D3D10" w:rsidP="00BB7D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E5767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после эвакуации людей из помещений и здания детского сада проверяет состояние здоровья воспитанников и работников, при необходимости оперативно оказывает первую медицинскую помощь;</w:t>
      </w:r>
    </w:p>
    <w:p w:rsidR="00BB7D13" w:rsidRDefault="005D3D10" w:rsidP="00BB7D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встречает машины «скорой помощи», провожает врачей к пострадавшим, при необходимости оказывает помощь в госпитализации;</w:t>
      </w:r>
    </w:p>
    <w:p w:rsidR="005D3D10" w:rsidRPr="00BB7D13" w:rsidRDefault="005D3D10" w:rsidP="00BB7D1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случае отсутствия пострадавших среди эвакуированных людей возвращается непосредственно к месту пожара и при необходимости оказывает первую медицинскую помощь членам добровольной пожарной дружины, пострадавшим при тушении пожара.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3.5. Действия </w:t>
      </w:r>
      <w:r w:rsid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кладовщика (ответственного за работу пищеблока)</w:t>
      </w: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при возникновении пожара:</w:t>
      </w:r>
    </w:p>
    <w:p w:rsidR="00BB7D13" w:rsidRDefault="005D3D10" w:rsidP="00BB7D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принимает и подтверждает сообщение о возникшем пожаре;</w:t>
      </w:r>
    </w:p>
    <w:p w:rsidR="00BB7D13" w:rsidRDefault="005D3D10" w:rsidP="00BB7D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контролирует отключение оборудования и системы вентиляции в пищеблоке, закрытие окон и дверей;</w:t>
      </w:r>
    </w:p>
    <w:p w:rsidR="00BB7D13" w:rsidRDefault="005D3D10" w:rsidP="00BB7D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направляет членов ДПД с огнетушителями к месту пожара;</w:t>
      </w:r>
    </w:p>
    <w:p w:rsidR="00BB7D13" w:rsidRDefault="005D3D10" w:rsidP="00BB7D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организует тушение пожара первичными средствами пожаротушения (огнетушителями, пожарными стволами, водой, песком) силами членов добровольной пожарной дружины;</w:t>
      </w:r>
    </w:p>
    <w:p w:rsidR="00BB7D13" w:rsidRDefault="005D3D10" w:rsidP="00BB7D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докладывает начальнику ДПД о принятых мерах и действует по его указанию, в зависимости от обстановки;</w:t>
      </w:r>
    </w:p>
    <w:p w:rsidR="00BB7D13" w:rsidRDefault="005D3D10" w:rsidP="00BB7D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организует охрану здания и территории ДОУ до приезда пожарных;</w:t>
      </w:r>
    </w:p>
    <w:p w:rsidR="00BB7D13" w:rsidRDefault="005D3D10" w:rsidP="00BB7D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встречает подразделения пожарной охраны и указывает место пожара;</w:t>
      </w:r>
    </w:p>
    <w:p w:rsidR="005D3D10" w:rsidRPr="00BB7D13" w:rsidRDefault="005D3D10" w:rsidP="00BB7D1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отсутствии начальника ДПД и лица, его заменяющего (</w:t>
      </w:r>
      <w:r w:rsid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заместителя заведующего по воспитательно0методической работе</w:t>
      </w:r>
      <w:r w:rsidRPr="00BB7D1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), выполняет его обязанности.</w:t>
      </w: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Согласно данной инструкции о порядке действий должностных лиц ДОУ в случае возникновения пожара в детском саду действия администрации главным образом должны быть направлены на спасение детей.</w:t>
      </w:r>
    </w:p>
    <w:p w:rsidR="00BB7D13" w:rsidRDefault="00BB7D13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безопасность: __________ (_____________________)</w:t>
      </w:r>
    </w:p>
    <w:p w:rsidR="00BB7D13" w:rsidRDefault="00BB7D13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5D3D10" w:rsidRPr="005D3D10" w:rsidRDefault="005D3D10" w:rsidP="005D3D1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</w:t>
      </w:r>
      <w:bookmarkStart w:id="0" w:name="_GoBack"/>
      <w:bookmarkEnd w:id="0"/>
      <w:r w:rsidRPr="005D3D10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«___»_____20___г. __________ (_____________________)</w:t>
      </w:r>
    </w:p>
    <w:p w:rsidR="00155A14" w:rsidRPr="00155A14" w:rsidRDefault="00155A14" w:rsidP="009D644F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55A14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__________ (_______________________)</w:t>
      </w:r>
    </w:p>
    <w:sectPr w:rsidR="00155A14" w:rsidRPr="00155A14" w:rsidSect="00FC6C18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832"/>
    <w:multiLevelType w:val="hybridMultilevel"/>
    <w:tmpl w:val="D4F43B6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C7913"/>
    <w:multiLevelType w:val="hybridMultilevel"/>
    <w:tmpl w:val="5008C17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33BFD"/>
    <w:multiLevelType w:val="hybridMultilevel"/>
    <w:tmpl w:val="3AD0BF8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A44EC"/>
    <w:multiLevelType w:val="hybridMultilevel"/>
    <w:tmpl w:val="B5A0403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81331B"/>
    <w:multiLevelType w:val="hybridMultilevel"/>
    <w:tmpl w:val="A456026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55A14"/>
    <w:rsid w:val="001A67BA"/>
    <w:rsid w:val="001B6B1F"/>
    <w:rsid w:val="001C01E3"/>
    <w:rsid w:val="002238FE"/>
    <w:rsid w:val="00297CD8"/>
    <w:rsid w:val="002B0DA3"/>
    <w:rsid w:val="00333E06"/>
    <w:rsid w:val="003C3888"/>
    <w:rsid w:val="003F24C4"/>
    <w:rsid w:val="00481D66"/>
    <w:rsid w:val="004B5E5F"/>
    <w:rsid w:val="004D7290"/>
    <w:rsid w:val="005246DA"/>
    <w:rsid w:val="00551639"/>
    <w:rsid w:val="005D3D10"/>
    <w:rsid w:val="00602355"/>
    <w:rsid w:val="006039BF"/>
    <w:rsid w:val="00654C62"/>
    <w:rsid w:val="0090152C"/>
    <w:rsid w:val="00931F64"/>
    <w:rsid w:val="00976B1F"/>
    <w:rsid w:val="00977A6D"/>
    <w:rsid w:val="009D644F"/>
    <w:rsid w:val="009F14A5"/>
    <w:rsid w:val="00A46915"/>
    <w:rsid w:val="00B30E78"/>
    <w:rsid w:val="00B3464C"/>
    <w:rsid w:val="00B732B2"/>
    <w:rsid w:val="00BB5098"/>
    <w:rsid w:val="00BB7D13"/>
    <w:rsid w:val="00C8177B"/>
    <w:rsid w:val="00E07E21"/>
    <w:rsid w:val="00E57673"/>
    <w:rsid w:val="00E72E8F"/>
    <w:rsid w:val="00F41033"/>
    <w:rsid w:val="00F936B1"/>
    <w:rsid w:val="00FB14BD"/>
    <w:rsid w:val="00FC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C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2019-02-04T08:15:00Z</dcterms:created>
  <dcterms:modified xsi:type="dcterms:W3CDTF">2019-02-04T08:15:00Z</dcterms:modified>
</cp:coreProperties>
</file>