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65" w:rsidRPr="00D85465" w:rsidRDefault="00D85465" w:rsidP="00620FD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ПОЛОЖЕНИЕ</w:t>
      </w:r>
      <w:r w:rsidRPr="00D85465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</w:r>
      <w:r w:rsidRPr="00D85465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о комиссии по противодействию коррупции</w:t>
      </w:r>
      <w:r w:rsidRPr="00D85465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br/>
      </w:r>
      <w:r w:rsidR="00A4191A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Муниципального казенного</w:t>
      </w:r>
      <w:r w:rsidRPr="00D85465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 xml:space="preserve"> дошкольного о</w:t>
      </w:r>
      <w:r w:rsidR="00A4191A">
        <w:rPr>
          <w:rFonts w:ascii="Helvetica" w:eastAsia="Times New Roman" w:hAnsi="Helvetica" w:cs="Helvetica"/>
          <w:b/>
          <w:bCs/>
          <w:color w:val="0000FF"/>
          <w:sz w:val="21"/>
          <w:szCs w:val="21"/>
          <w:lang w:eastAsia="ru-RU"/>
        </w:rPr>
        <w:t>бразовательного учреждения «Детский сад № 4 «Светлячок»</w:t>
      </w:r>
    </w:p>
    <w:p w:rsidR="00D85465" w:rsidRPr="00D85465" w:rsidRDefault="00D85465" w:rsidP="00620FD3">
      <w:pPr>
        <w:spacing w:before="100" w:beforeAutospacing="1" w:after="100" w:afterAutospacing="1" w:line="240" w:lineRule="auto"/>
        <w:ind w:left="29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1. Общие положения</w:t>
      </w:r>
    </w:p>
    <w:p w:rsidR="00D85465" w:rsidRPr="00D85465" w:rsidRDefault="00D85465" w:rsidP="00620FD3">
      <w:pPr>
        <w:spacing w:before="100" w:beforeAutospacing="1" w:after="100" w:afterAutospacing="1" w:line="240" w:lineRule="auto"/>
        <w:ind w:left="442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муницип</w:t>
      </w:r>
      <w:r w:rsidR="00A4191A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 xml:space="preserve">альном казенном дошкольном 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об</w:t>
      </w:r>
      <w:r w:rsidR="00A4191A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разователь</w:t>
      </w:r>
      <w:r w:rsidR="00A4191A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ном учреждении «Детский сад № 4»Светлячок»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 xml:space="preserve"> (далее - детский сад).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1.2. Комиссия является совещательным органом, который систематически осуществляет ком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 xml:space="preserve">плекс мероприятий </w:t>
      </w:r>
      <w:proofErr w:type="gramStart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по</w:t>
      </w:r>
      <w:proofErr w:type="gramEnd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:</w:t>
      </w:r>
    </w:p>
    <w:p w:rsidR="00D85465" w:rsidRPr="00D85465" w:rsidRDefault="00D85465" w:rsidP="00620FD3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выявлению и устранению причин и условий, порождающих коррупцию;</w:t>
      </w:r>
    </w:p>
    <w:p w:rsidR="00D85465" w:rsidRPr="00D85465" w:rsidRDefault="00D85465" w:rsidP="00620FD3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выработке оптимальных механизмов защиты от проникновения коррупции в детский сад, сниже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нию в ней коррупционных рисков;</w:t>
      </w:r>
    </w:p>
    <w:p w:rsidR="00D85465" w:rsidRPr="00D85465" w:rsidRDefault="00D85465" w:rsidP="00620FD3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созданию единой системы мониторинга и информирования сотрудни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ков по проблемам коррупции;</w:t>
      </w:r>
    </w:p>
    <w:p w:rsidR="00D85465" w:rsidRPr="00D85465" w:rsidRDefault="00D85465" w:rsidP="00620FD3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антикоррупционной пропаганде и воспитанию;</w:t>
      </w:r>
    </w:p>
    <w:p w:rsidR="00D85465" w:rsidRPr="00D85465" w:rsidRDefault="00D85465" w:rsidP="00620FD3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привлечению общественности и СМИ к сотрудничеству по вопросам противодействия кор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рупции в целях выработки у сотрудников навыков антикоррупцион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мого отношения к коррупции.</w:t>
      </w:r>
    </w:p>
    <w:p w:rsidR="00D85465" w:rsidRPr="00D85465" w:rsidRDefault="00D85465" w:rsidP="00620FD3">
      <w:pPr>
        <w:spacing w:before="100" w:beforeAutospacing="1" w:after="100" w:afterAutospacing="1" w:line="240" w:lineRule="auto"/>
        <w:ind w:left="34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1.3. Для целей настоящего Положения применяются следующие понятия и определения: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1.3.1. Коррупция - под коррупцией понимается противоправная деятельность, заключаю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вий.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1.3.4. Субъекты антикоррупционной политики - органы государственной власти и мест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ного самоуправления, учреждения, организации и лица, уполномоченные на формирова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ние и реализацию мер антикоррупционной политики, граждане. В детском саду субъек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тами антикоррупционной политики являются:</w:t>
      </w:r>
    </w:p>
    <w:p w:rsidR="00D85465" w:rsidRPr="00D85465" w:rsidRDefault="00D85465" w:rsidP="00620FD3">
      <w:pPr>
        <w:numPr>
          <w:ilvl w:val="0"/>
          <w:numId w:val="3"/>
        </w:numPr>
        <w:spacing w:before="100" w:beforeAutospacing="1" w:after="100" w:afterAutospacing="1" w:line="240" w:lineRule="auto"/>
        <w:ind w:left="1579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педагогический коллектив, учебно-вспомогательный персонал и обслуживаю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щий персонал;</w:t>
      </w:r>
    </w:p>
    <w:p w:rsidR="00D85465" w:rsidRPr="00D85465" w:rsidRDefault="00D85465" w:rsidP="00620FD3">
      <w:pPr>
        <w:numPr>
          <w:ilvl w:val="0"/>
          <w:numId w:val="3"/>
        </w:numPr>
        <w:spacing w:before="100" w:beforeAutospacing="1" w:after="100" w:afterAutospacing="1" w:line="240" w:lineRule="auto"/>
        <w:ind w:left="1579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родители (законные представители);</w:t>
      </w:r>
    </w:p>
    <w:p w:rsidR="00D85465" w:rsidRPr="00D85465" w:rsidRDefault="00D85465" w:rsidP="00620FD3">
      <w:pPr>
        <w:spacing w:before="100" w:beforeAutospacing="1" w:after="100" w:afterAutospacing="1" w:line="240" w:lineRule="auto"/>
        <w:ind w:left="29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год, а также лица, незаконно предоставляющие такие выгоды.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1.3.6. Предупреждение коррупции - деятельность субъектов антикоррупционной поли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странению.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 xml:space="preserve">1.4. </w:t>
      </w:r>
      <w:proofErr w:type="gramStart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Комиссия в своей деятельности руководствуется Конституцией Российской Федерации, действующим законода</w:t>
      </w:r>
      <w:r w:rsidR="00620FD3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тельством РФ и Республики Дагестан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, в том числе Законом РФ от 25.12.2008 № 273-ФЗ «О противодействии коррупции», нормативными актами Министер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ства образования и науки Российской Федерации, Федерального агентства по образованию, Уставом детского сада, решениями педагогического совета детского сада и Управляю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щего совета детского сада, другими нормативными правовыми актами детского сада, а также настоящим Положением</w:t>
      </w:r>
      <w:proofErr w:type="gramEnd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lastRenderedPageBreak/>
        <w:t>1.5. Настоящее положение вступает в силу с момента его утверждения заведующим детским садом - председателем Комиссии по противодействию коррупции.</w:t>
      </w:r>
    </w:p>
    <w:p w:rsidR="00D85465" w:rsidRPr="00D85465" w:rsidRDefault="00D85465" w:rsidP="00620FD3">
      <w:pPr>
        <w:spacing w:before="100" w:beforeAutospacing="1" w:after="100" w:afterAutospacing="1" w:line="240" w:lineRule="auto"/>
        <w:ind w:left="24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2. Задачи Комиссии</w:t>
      </w:r>
    </w:p>
    <w:p w:rsidR="00D85465" w:rsidRPr="00D85465" w:rsidRDefault="00D85465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Комиссия для решения стоящих перед ней задач: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2.1. Участвует в разработке и реализации приоритетных направлений антикоррупцион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ной политики.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2.2. Координирует деятельность детского сада по устранению причин коррупции и усло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вий им способствующих, выявлению и пресечению фактов коррупц</w:t>
      </w:r>
      <w:proofErr w:type="gramStart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ии и её</w:t>
      </w:r>
      <w:proofErr w:type="gramEnd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 xml:space="preserve"> проявлений.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2.3. Вносит предложения, направленные на реализацию мероприятий по устранению при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чин и условий, способствующих коррупции в детском саду.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детского сада.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2.5.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ния сотрудников, и других участников учебно-воспитательного процесса.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рушений.</w:t>
      </w:r>
    </w:p>
    <w:p w:rsidR="00D85465" w:rsidRPr="00D85465" w:rsidRDefault="00D85465" w:rsidP="00620FD3">
      <w:pPr>
        <w:spacing w:before="100" w:beforeAutospacing="1" w:after="100" w:afterAutospacing="1" w:line="240" w:lineRule="auto"/>
        <w:ind w:left="24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3. Порядок формирования и деятельность Комиссии</w:t>
      </w:r>
    </w:p>
    <w:p w:rsidR="00D85465" w:rsidRPr="00D85465" w:rsidRDefault="00D85465" w:rsidP="00620FD3">
      <w:pPr>
        <w:spacing w:before="100" w:beforeAutospacing="1" w:after="100" w:afterAutospacing="1" w:line="240" w:lineRule="auto"/>
        <w:ind w:left="34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3.1. Состав членов Комиссии (который представляет заведующая детским садом)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ется приказом заведующей.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3.2. В состав Комиссии входят:</w:t>
      </w:r>
    </w:p>
    <w:p w:rsidR="00D85465" w:rsidRPr="00A4191A" w:rsidRDefault="00D85465" w:rsidP="00A4191A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представители педагогического совета;</w:t>
      </w:r>
    </w:p>
    <w:p w:rsidR="00D85465" w:rsidRPr="00D85465" w:rsidRDefault="00D85465" w:rsidP="00620FD3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представители от родительского комитета;</w:t>
      </w:r>
    </w:p>
    <w:p w:rsidR="00D85465" w:rsidRPr="00D85465" w:rsidRDefault="00D85465" w:rsidP="00620FD3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представитель профсоюзного комитета работников детского сада.</w:t>
      </w:r>
    </w:p>
    <w:p w:rsidR="00D85465" w:rsidRPr="00D85465" w:rsidRDefault="00D85465" w:rsidP="00A4191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вать на заседании, они вправе изложить свое мнение по рассматриваемым вопросам в письменном виде.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3.4.Заседание Комиссии правомочно, если на нем присутствует не менее двух третей об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3.5. Член Комиссии добровольно принимает на себя обязательства о неразглашении сведе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3.6. Из состава Комиссии председателем назначаются заместитель председателя и секретарь.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ляют свою деятельность на общественных началах.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</w:r>
    </w:p>
    <w:p w:rsidR="00D85465" w:rsidRPr="00D85465" w:rsidRDefault="00D85465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4. Полномочия Комиссии</w:t>
      </w:r>
    </w:p>
    <w:p w:rsidR="00D85465" w:rsidRPr="00D85465" w:rsidRDefault="00D85465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4.1. Комиссия координирует деятельность подразделений детского сада по реализации мер противодействия коррупции.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4.2.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 xml:space="preserve">вует в подготовке проектов локальных нормативных актов по вопросам, относящимся к ее 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lastRenderedPageBreak/>
        <w:t>компетенции.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4.3. Участвует в разработке форм и методов осуществления антикоррупционной деятельно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сти и контролирует их реализацию.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 xml:space="preserve">4.4. Содействует работе по проведению анализа и </w:t>
      </w:r>
      <w:proofErr w:type="gramStart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экспертизы</w:t>
      </w:r>
      <w:proofErr w:type="gramEnd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 xml:space="preserve"> издаваемых администра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цией детского сада документов нормативного характера по вопросам противодействия коррупции.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4.5. Рассматривает предложения о совершенствовании методической и организационной ра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боты по противодействию коррупции в детском саду.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4.6. Содействует внесению дополнений в нормативные правовые акты с учетом измене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ний действующего законодательства.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 xml:space="preserve">4.8. </w:t>
      </w:r>
      <w:proofErr w:type="gramStart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Полномочия Комиссии, порядок её формирования и деятельности определяются настоя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щим Положением в соответствии с Конституцией и законами Российской Федерации и Ростовской области, указами Президента Российской Федерации, постановлениями Правительства Российско</w:t>
      </w:r>
      <w:r w:rsidR="00A4191A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й Федерации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, органов муниципального управления, прика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зами Министерства образования</w:t>
      </w:r>
      <w:r w:rsidR="00A4191A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 xml:space="preserve"> и науки РФ Республики Дагестан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, Уставом и другими локаль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ными нормативными актами детского сада.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4.9.В зависимости от рассматриваемых вопросов, к участию в заседаниях Комиссии мо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гут</w:t>
      </w:r>
      <w:proofErr w:type="gramEnd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 xml:space="preserve"> привлекаться иные лица, по согласованию с председателем Комиссии.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вами при принятии решений.</w:t>
      </w:r>
    </w:p>
    <w:p w:rsidR="00D85465" w:rsidRPr="00D85465" w:rsidRDefault="00A4191A" w:rsidP="00620FD3">
      <w:pPr>
        <w:spacing w:before="100" w:beforeAutospacing="1" w:after="100" w:afterAutospacing="1" w:line="240" w:lineRule="auto"/>
        <w:ind w:left="53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5</w:t>
      </w:r>
      <w:r w:rsidR="00D85465"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. Обеспечение участия общественности и СМИ в деятельности Комиссии</w:t>
      </w:r>
      <w:r w:rsidR="00D85465"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="00D85465"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</w:t>
      </w:r>
      <w:r w:rsidR="00D85465"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ных Комиссией проблемных вопросах, может передаваться в СМИ для опубликования.</w:t>
      </w:r>
    </w:p>
    <w:p w:rsidR="00D85465" w:rsidRPr="00D85465" w:rsidRDefault="00A4191A" w:rsidP="00620FD3">
      <w:pPr>
        <w:spacing w:before="100" w:beforeAutospacing="1" w:after="100" w:afterAutospacing="1" w:line="240" w:lineRule="auto"/>
        <w:ind w:left="62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6</w:t>
      </w:r>
      <w:r w:rsidR="00D85465"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. Взаимодействие</w:t>
      </w:r>
    </w:p>
    <w:p w:rsidR="00D85465" w:rsidRPr="00D85465" w:rsidRDefault="00D85465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D85465" w:rsidRPr="00D85465" w:rsidRDefault="00D85465" w:rsidP="00620FD3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с педагогическим коллективом по вопросам реализации мер противодействия корруп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ции в детском саду;</w:t>
      </w:r>
    </w:p>
    <w:p w:rsidR="00D85465" w:rsidRPr="00D85465" w:rsidRDefault="00D85465" w:rsidP="00620FD3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с родительским комитетом детского сада по вопросам совершенствования деятельно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ции мер противодействия коррупции в исполнительных органах государст</w:t>
      </w:r>
      <w:r w:rsidR="00A4191A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венной власти Республики Дагестан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;</w:t>
      </w:r>
    </w:p>
    <w:p w:rsidR="00D85465" w:rsidRPr="00D85465" w:rsidRDefault="00D85465" w:rsidP="00620FD3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с администрацией детского сада по вопросам содействия в работе по проведению анализа и экспер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D85465" w:rsidRPr="00D85465" w:rsidRDefault="00D85465" w:rsidP="00620FD3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с работниками (сотрудниками) детского сада и гражданами по рассмотрению их письмен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ных обращений, связанных с вопросами противодействия коррупции в детском саду;</w:t>
      </w:r>
    </w:p>
    <w:p w:rsidR="00D85465" w:rsidRPr="00D85465" w:rsidRDefault="00D85465" w:rsidP="00620FD3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 xml:space="preserve">с правоохранительными органами по реализации мер, направленных </w:t>
      </w:r>
      <w:proofErr w:type="gramStart"/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на</w:t>
      </w:r>
      <w:proofErr w:type="gramEnd"/>
    </w:p>
    <w:p w:rsidR="00D85465" w:rsidRPr="00D85465" w:rsidRDefault="00D85465" w:rsidP="00620FD3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предупреждение (профилактику) коррупции и на выявление субъектов коррупционных</w:t>
      </w:r>
    </w:p>
    <w:p w:rsidR="00D85465" w:rsidRPr="00D85465" w:rsidRDefault="00D85465" w:rsidP="00620FD3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правонарушений.</w:t>
      </w:r>
    </w:p>
    <w:p w:rsidR="00D85465" w:rsidRPr="00D85465" w:rsidRDefault="00D85465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lastRenderedPageBreak/>
        <w:t>7.2. Комиссия работает в тесном контакте: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с исполнительными органами государственной власти, правоохранительными, контролирую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тельства.</w:t>
      </w:r>
    </w:p>
    <w:p w:rsidR="00D85465" w:rsidRPr="00D85465" w:rsidRDefault="00A4191A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7</w:t>
      </w:r>
      <w:r w:rsidR="00D85465"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. Внесение изменений</w:t>
      </w:r>
    </w:p>
    <w:p w:rsidR="00D85465" w:rsidRPr="00D85465" w:rsidRDefault="00D85465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8.1. Внесение изменений и дополнений в настоящее Положение осуществляется путем подго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товки проекта Положения в новой редакции заместителем председателя Комиссии.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br/>
        <w:t>8.2. Утверждение Положения с изменениями и дополнениями заведующей детским садом осуществля</w:t>
      </w: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softHyphen/>
        <w:t>ется после принятия Положения решением общего собрания работников детского сада.</w:t>
      </w:r>
    </w:p>
    <w:p w:rsidR="00D85465" w:rsidRPr="00D85465" w:rsidRDefault="00A4191A" w:rsidP="00620FD3">
      <w:pPr>
        <w:spacing w:before="100" w:beforeAutospacing="1" w:after="100" w:afterAutospacing="1" w:line="240" w:lineRule="auto"/>
        <w:ind w:left="43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8</w:t>
      </w:r>
      <w:r w:rsidR="00D85465"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. Рассылка</w:t>
      </w:r>
    </w:p>
    <w:p w:rsidR="00D85465" w:rsidRPr="00D85465" w:rsidRDefault="00D85465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9.1. Настоящее положение размещается на сайте детского сада.</w:t>
      </w:r>
    </w:p>
    <w:p w:rsidR="00D85465" w:rsidRPr="00D85465" w:rsidRDefault="00A4191A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9</w:t>
      </w:r>
      <w:r w:rsidR="00D85465" w:rsidRPr="00D85465">
        <w:rPr>
          <w:rFonts w:ascii="Helvetica" w:eastAsia="Times New Roman" w:hAnsi="Helvetica" w:cs="Helvetica"/>
          <w:b/>
          <w:bCs/>
          <w:color w:val="010214"/>
          <w:sz w:val="21"/>
          <w:szCs w:val="21"/>
          <w:lang w:eastAsia="ru-RU"/>
        </w:rPr>
        <w:t>. Порядок создания, ликвидации, реорганизации и переименования</w:t>
      </w:r>
    </w:p>
    <w:p w:rsidR="00D85465" w:rsidRPr="00D85465" w:rsidRDefault="00D85465" w:rsidP="00620FD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</w:pPr>
      <w:r w:rsidRPr="00D85465">
        <w:rPr>
          <w:rFonts w:ascii="Helvetica" w:eastAsia="Times New Roman" w:hAnsi="Helvetica" w:cs="Helvetica"/>
          <w:color w:val="010214"/>
          <w:sz w:val="21"/>
          <w:szCs w:val="21"/>
          <w:lang w:eastAsia="ru-RU"/>
        </w:rPr>
        <w:t>10.1. Комиссия создается, ликвидируется, реорганизуется и переименовывается приказом заведующего по решению педагогического совета детского сада.</w:t>
      </w:r>
    </w:p>
    <w:p w:rsidR="007139AD" w:rsidRDefault="007139AD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/>
    <w:p w:rsidR="00666FBC" w:rsidRDefault="00666FBC" w:rsidP="00620FD3">
      <w:bookmarkStart w:id="0" w:name="_GoBack"/>
      <w:bookmarkEnd w:id="0"/>
    </w:p>
    <w:p w:rsidR="00666FBC" w:rsidRDefault="00666FBC" w:rsidP="004948D1">
      <w:pPr>
        <w:spacing w:after="0"/>
        <w:jc w:val="right"/>
      </w:pPr>
      <w:r>
        <w:lastRenderedPageBreak/>
        <w:t xml:space="preserve">         Утверждено:</w:t>
      </w:r>
    </w:p>
    <w:p w:rsidR="00666FBC" w:rsidRDefault="00666FBC" w:rsidP="004948D1">
      <w:pPr>
        <w:spacing w:after="0"/>
        <w:jc w:val="right"/>
      </w:pPr>
      <w:r>
        <w:t xml:space="preserve">         Заведующей МКДОУ </w:t>
      </w:r>
    </w:p>
    <w:p w:rsidR="00666FBC" w:rsidRDefault="00666FBC" w:rsidP="004948D1">
      <w:pPr>
        <w:spacing w:after="0"/>
        <w:jc w:val="right"/>
      </w:pPr>
      <w:r>
        <w:t>«Детского сада №4 «Светлячок»</w:t>
      </w:r>
    </w:p>
    <w:p w:rsidR="00666FBC" w:rsidRDefault="00666FBC" w:rsidP="004948D1">
      <w:pPr>
        <w:spacing w:after="0"/>
        <w:jc w:val="right"/>
      </w:pPr>
      <w:proofErr w:type="spellStart"/>
      <w:r>
        <w:t>с</w:t>
      </w:r>
      <w:proofErr w:type="gramStart"/>
      <w:r>
        <w:t>.Я</w:t>
      </w:r>
      <w:proofErr w:type="gramEnd"/>
      <w:r>
        <w:t>нгикент</w:t>
      </w:r>
      <w:proofErr w:type="spellEnd"/>
    </w:p>
    <w:p w:rsidR="00666FBC" w:rsidRDefault="00666FBC" w:rsidP="004948D1">
      <w:pPr>
        <w:spacing w:after="0"/>
        <w:jc w:val="right"/>
      </w:pPr>
      <w:r>
        <w:t>_______________/</w:t>
      </w:r>
      <w:proofErr w:type="spellStart"/>
      <w:r>
        <w:t>Абдулкеримовой</w:t>
      </w:r>
      <w:proofErr w:type="spellEnd"/>
      <w:r>
        <w:t xml:space="preserve"> С.Г./</w:t>
      </w:r>
    </w:p>
    <w:p w:rsidR="00666FBC" w:rsidRDefault="00666FBC" w:rsidP="004948D1">
      <w:pPr>
        <w:spacing w:after="0"/>
        <w:jc w:val="right"/>
      </w:pPr>
    </w:p>
    <w:p w:rsidR="00666FBC" w:rsidRDefault="00666FBC" w:rsidP="004948D1">
      <w:pPr>
        <w:spacing w:after="0"/>
      </w:pPr>
      <w:r>
        <w:t xml:space="preserve">                                                                                                    Приказ № 30        от 04.04.2014 г.                                                                  </w:t>
      </w:r>
    </w:p>
    <w:p w:rsidR="00666FBC" w:rsidRDefault="00666FBC" w:rsidP="00666FBC">
      <w:pPr>
        <w:spacing w:before="100" w:beforeAutospacing="1" w:after="100" w:afterAutospacing="1"/>
      </w:pPr>
      <w:r>
        <w:t> </w:t>
      </w:r>
    </w:p>
    <w:p w:rsidR="00666FBC" w:rsidRDefault="00666FBC" w:rsidP="00666FBC">
      <w:pPr>
        <w:spacing w:before="100" w:beforeAutospacing="1" w:after="100" w:afterAutospacing="1"/>
        <w:jc w:val="center"/>
        <w:rPr>
          <w:b/>
        </w:rPr>
      </w:pPr>
      <w:r>
        <w:rPr>
          <w:b/>
          <w:sz w:val="28"/>
          <w:szCs w:val="28"/>
        </w:rPr>
        <w:t>План   мероприятий</w:t>
      </w:r>
    </w:p>
    <w:p w:rsidR="00666FBC" w:rsidRDefault="00666FBC" w:rsidP="00666FB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коррупционных правонарушений</w:t>
      </w:r>
    </w:p>
    <w:p w:rsidR="00666FBC" w:rsidRDefault="00666FBC" w:rsidP="00666FB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деятельности  МКДОУ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/с № 4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.Я</w:t>
      </w:r>
      <w:proofErr w:type="gramEnd"/>
      <w:r>
        <w:rPr>
          <w:b/>
          <w:sz w:val="28"/>
          <w:szCs w:val="28"/>
        </w:rPr>
        <w:t>нгикент</w:t>
      </w:r>
      <w:proofErr w:type="spellEnd"/>
    </w:p>
    <w:p w:rsidR="00666FBC" w:rsidRDefault="00666FBC" w:rsidP="00666FBC">
      <w:pPr>
        <w:spacing w:before="100" w:beforeAutospacing="1" w:after="100" w:afterAutospacing="1"/>
        <w:rPr>
          <w:sz w:val="24"/>
          <w:szCs w:val="24"/>
        </w:rPr>
      </w:pPr>
      <w:r>
        <w:t>Цель: Создание и использование организационно - правовых механизмов, направленных на эффективную профилактику возможности коррупции в детском саду</w:t>
      </w:r>
    </w:p>
    <w:p w:rsidR="00666FBC" w:rsidRDefault="00666FBC" w:rsidP="00666FBC">
      <w:pPr>
        <w:spacing w:before="100" w:beforeAutospacing="1" w:after="100" w:afterAutospacing="1"/>
      </w:pPr>
      <w:r>
        <w:t>     Задачи: </w:t>
      </w:r>
    </w:p>
    <w:p w:rsidR="00666FBC" w:rsidRDefault="00666FBC" w:rsidP="00666FB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разработка мер, направленных на обеспечение прозрачности действий администрации детского сада; </w:t>
      </w:r>
    </w:p>
    <w:p w:rsidR="00666FBC" w:rsidRDefault="00666FBC" w:rsidP="00666FB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разработка и внедрение организационно - правовых механизмов, снимающих возможность коррупционных действий в ДОУ.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666FBC" w:rsidTr="00666FB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81"/>
              <w:gridCol w:w="4402"/>
              <w:gridCol w:w="1089"/>
              <w:gridCol w:w="3273"/>
            </w:tblGrid>
            <w:tr w:rsidR="00666FB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0"/>
                  <w:bookmarkStart w:id="2" w:name="e9555f876e739f8d426bb003df1443d991acb3b9"/>
                  <w:bookmarkEnd w:id="1"/>
                  <w:bookmarkEnd w:id="2"/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мероприятия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сроки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ответственный</w:t>
                  </w:r>
                </w:p>
              </w:tc>
            </w:tr>
            <w:tr w:rsidR="00666FB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Назначение  </w:t>
                  </w:r>
                  <w:proofErr w:type="gramStart"/>
                  <w:r>
                    <w:t>ответственного</w:t>
                  </w:r>
                  <w:proofErr w:type="gramEnd"/>
                  <w:r>
                    <w:t xml:space="preserve"> за осуществление мероприятий по профилактике коррупции 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июнь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h.gjdgxs"/>
                  <w:bookmarkEnd w:id="3"/>
                  <w:r>
                    <w:t xml:space="preserve">Заведующая </w:t>
                  </w:r>
                </w:p>
              </w:tc>
            </w:tr>
            <w:tr w:rsidR="00666FB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Создание  плана мероприятий по противодействию коррупции в сфере деятельности МКДОУ д/с №4  на 2013- 2014г.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июнь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Заведующая </w:t>
                  </w:r>
                </w:p>
              </w:tc>
            </w:tr>
            <w:tr w:rsidR="00666FBC" w:rsidTr="004948D1">
              <w:trPr>
                <w:trHeight w:val="163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Повышение сознательности сотрудников через ознакомление сотрудников с Уголовным кодексом РФ по борьбе  с коррупцией,  на тему «Знаешь ли ты закон?»</w:t>
                  </w:r>
                </w:p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июль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 w:rsidP="004948D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Ответственный </w:t>
                  </w:r>
                </w:p>
                <w:p w:rsidR="00666FBC" w:rsidRDefault="00666FBC" w:rsidP="004948D1">
                  <w:pPr>
                    <w:spacing w:after="0"/>
                  </w:pPr>
                  <w:r>
                    <w:t>за осуществление мероприятий</w:t>
                  </w:r>
                </w:p>
                <w:p w:rsidR="00666FBC" w:rsidRDefault="00666FBC" w:rsidP="004948D1">
                  <w:pPr>
                    <w:spacing w:after="0"/>
                  </w:pPr>
                  <w:r>
                    <w:t xml:space="preserve">по профилактике коррупции </w:t>
                  </w:r>
                </w:p>
                <w:p w:rsidR="00666FBC" w:rsidRDefault="00666FBC" w:rsidP="004948D1">
                  <w:pPr>
                    <w:spacing w:after="0"/>
                  </w:pPr>
                  <w:r>
                    <w:t xml:space="preserve">в МКДОУ д/с № 4  </w:t>
                  </w:r>
                </w:p>
                <w:p w:rsidR="00666FBC" w:rsidRDefault="00666FBC" w:rsidP="004948D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Заведующая   </w:t>
                  </w:r>
                </w:p>
              </w:tc>
            </w:tr>
            <w:tr w:rsidR="00666FB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4948D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4</w:t>
                  </w:r>
                  <w:r w:rsidR="00666FBC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Приобретение в методический кабинет  ДОУ литературы  по вопросам противодействию коррупции в образовании.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Заведующая </w:t>
                  </w:r>
                </w:p>
              </w:tc>
            </w:tr>
            <w:tr w:rsidR="00666FB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4948D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5</w:t>
                  </w:r>
                  <w:r w:rsidR="00666FBC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Информирование родительской общественности о расходовании средств, </w:t>
                  </w:r>
                  <w:r>
                    <w:lastRenderedPageBreak/>
                    <w:t>поступивших в качестве добровольных пожертвований (в случае наличия таковых)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lastRenderedPageBreak/>
                    <w:t xml:space="preserve">В течение </w:t>
                  </w:r>
                  <w:r>
                    <w:lastRenderedPageBreak/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lastRenderedPageBreak/>
                    <w:t>Ответственный</w:t>
                  </w:r>
                  <w:proofErr w:type="gramEnd"/>
                  <w:r>
                    <w:t xml:space="preserve"> за осуществление мероприятий по </w:t>
                  </w:r>
                  <w:r>
                    <w:lastRenderedPageBreak/>
                    <w:t>профилактике коррупции в МКДОУ д/с № 4</w:t>
                  </w:r>
                </w:p>
                <w:p w:rsidR="00666FBC" w:rsidRDefault="00666F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Заведующая</w:t>
                  </w:r>
                </w:p>
              </w:tc>
            </w:tr>
            <w:tr w:rsidR="00666FB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4948D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lastRenderedPageBreak/>
                    <w:t>6</w:t>
                  </w:r>
                  <w:r w:rsidR="00666FBC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Организация  родительских  собраний с целью разъяснения политики ДОУ в  отношении  коррупции.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t>Ответственный</w:t>
                  </w:r>
                  <w:proofErr w:type="gramEnd"/>
                  <w:r>
                    <w:t xml:space="preserve"> за осуществление мероприятий по профилактике коррупции в МКДОУ д/с № 4 Заведующая</w:t>
                  </w:r>
                </w:p>
              </w:tc>
            </w:tr>
            <w:tr w:rsidR="00666FB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4948D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7</w:t>
                  </w:r>
                  <w:r w:rsidR="00666FBC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Анализ заявлений, обращений граждан на предмет наличия в них информации о фактах коррупции.   (По мере поступления обращений).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t>Ответственный</w:t>
                  </w:r>
                  <w:proofErr w:type="gramEnd"/>
                  <w:r>
                    <w:t xml:space="preserve"> за осуществление мероприятий по профилактике коррупции в МКДОУ д/с № 4 Заведующая </w:t>
                  </w:r>
                </w:p>
              </w:tc>
            </w:tr>
            <w:tr w:rsidR="00666FBC">
              <w:trPr>
                <w:trHeight w:val="156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4948D1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8</w:t>
                  </w:r>
                  <w:r w:rsidR="00666FBC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 w:rsidP="004948D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Заслушивать отчет ответственного лица за осуществление мероприятий</w:t>
                  </w:r>
                </w:p>
                <w:p w:rsidR="00666FBC" w:rsidRDefault="00666FBC" w:rsidP="004948D1">
                  <w:pPr>
                    <w:spacing w:after="0"/>
                  </w:pPr>
                  <w:r>
                    <w:t xml:space="preserve">по профилактике коррупции </w:t>
                  </w:r>
                </w:p>
                <w:p w:rsidR="00666FBC" w:rsidRDefault="00666FBC" w:rsidP="004948D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в МКДОУ д/с №4.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2 раз в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6FBC" w:rsidRDefault="00666FBC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t>Ответственный</w:t>
                  </w:r>
                  <w:proofErr w:type="gramEnd"/>
                  <w:r>
                    <w:t xml:space="preserve"> за осуществление мероприятий по профилактике коррупции в МКДОУ д/с № 4 Заведующая</w:t>
                  </w:r>
                </w:p>
              </w:tc>
            </w:tr>
          </w:tbl>
          <w:p w:rsidR="00666FBC" w:rsidRDefault="00666F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FBC" w:rsidRDefault="00666FBC" w:rsidP="00666FBC">
      <w:pPr>
        <w:rPr>
          <w:rFonts w:eastAsia="Times New Roman"/>
        </w:rPr>
      </w:pPr>
    </w:p>
    <w:p w:rsidR="00666FBC" w:rsidRDefault="00666FBC" w:rsidP="00666FBC"/>
    <w:p w:rsidR="00666FBC" w:rsidRDefault="00666FBC" w:rsidP="00620FD3"/>
    <w:sectPr w:rsidR="00666FBC" w:rsidSect="0088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24E"/>
    <w:multiLevelType w:val="multilevel"/>
    <w:tmpl w:val="E370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D068C9"/>
    <w:multiLevelType w:val="multilevel"/>
    <w:tmpl w:val="80D6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047A06"/>
    <w:multiLevelType w:val="multilevel"/>
    <w:tmpl w:val="13EE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0E3873"/>
    <w:multiLevelType w:val="multilevel"/>
    <w:tmpl w:val="867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AF0316"/>
    <w:multiLevelType w:val="multilevel"/>
    <w:tmpl w:val="4A3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C7B63"/>
    <w:multiLevelType w:val="multilevel"/>
    <w:tmpl w:val="B60A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7D0A91"/>
    <w:multiLevelType w:val="multilevel"/>
    <w:tmpl w:val="3C40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465"/>
    <w:rsid w:val="004948D1"/>
    <w:rsid w:val="00620FD3"/>
    <w:rsid w:val="00666FBC"/>
    <w:rsid w:val="007139AD"/>
    <w:rsid w:val="00887241"/>
    <w:rsid w:val="00A4191A"/>
    <w:rsid w:val="00D8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41"/>
  </w:style>
  <w:style w:type="paragraph" w:styleId="1">
    <w:name w:val="heading 1"/>
    <w:basedOn w:val="a"/>
    <w:link w:val="10"/>
    <w:uiPriority w:val="9"/>
    <w:qFormat/>
    <w:rsid w:val="00D85465"/>
    <w:pPr>
      <w:spacing w:before="100" w:beforeAutospacing="1" w:after="100" w:afterAutospacing="1" w:line="288" w:lineRule="atLeast"/>
      <w:outlineLvl w:val="0"/>
    </w:pPr>
    <w:rPr>
      <w:rFonts w:ascii="Georgia" w:eastAsia="Times New Roman" w:hAnsi="Georgia" w:cs="Times New Roman"/>
      <w:b/>
      <w:bCs/>
      <w:color w:val="24800D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465"/>
    <w:rPr>
      <w:rFonts w:ascii="Georgia" w:eastAsia="Times New Roman" w:hAnsi="Georgia" w:cs="Times New Roman"/>
      <w:b/>
      <w:bCs/>
      <w:color w:val="24800D"/>
      <w:kern w:val="36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D85465"/>
    <w:rPr>
      <w:b/>
      <w:bCs/>
    </w:rPr>
  </w:style>
  <w:style w:type="paragraph" w:styleId="a4">
    <w:name w:val="Normal (Web)"/>
    <w:basedOn w:val="a"/>
    <w:uiPriority w:val="99"/>
    <w:semiHidden/>
    <w:unhideWhenUsed/>
    <w:rsid w:val="00D8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ies1">
    <w:name w:val="categories1"/>
    <w:basedOn w:val="a0"/>
    <w:rsid w:val="00D85465"/>
    <w:rPr>
      <w:sz w:val="17"/>
      <w:szCs w:val="17"/>
      <w:shd w:val="clear" w:color="auto" w:fill="auto"/>
    </w:rPr>
  </w:style>
  <w:style w:type="character" w:customStyle="1" w:styleId="date1">
    <w:name w:val="date1"/>
    <w:basedOn w:val="a0"/>
    <w:rsid w:val="00D85465"/>
    <w:rPr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465"/>
    <w:pPr>
      <w:spacing w:before="100" w:beforeAutospacing="1" w:after="100" w:afterAutospacing="1" w:line="288" w:lineRule="atLeast"/>
      <w:outlineLvl w:val="0"/>
    </w:pPr>
    <w:rPr>
      <w:rFonts w:ascii="Georgia" w:eastAsia="Times New Roman" w:hAnsi="Georgia" w:cs="Times New Roman"/>
      <w:b/>
      <w:bCs/>
      <w:color w:val="24800D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465"/>
    <w:rPr>
      <w:rFonts w:ascii="Georgia" w:eastAsia="Times New Roman" w:hAnsi="Georgia" w:cs="Times New Roman"/>
      <w:b/>
      <w:bCs/>
      <w:color w:val="24800D"/>
      <w:kern w:val="36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D85465"/>
    <w:rPr>
      <w:b/>
      <w:bCs/>
    </w:rPr>
  </w:style>
  <w:style w:type="paragraph" w:styleId="a4">
    <w:name w:val="Normal (Web)"/>
    <w:basedOn w:val="a"/>
    <w:uiPriority w:val="99"/>
    <w:semiHidden/>
    <w:unhideWhenUsed/>
    <w:rsid w:val="00D8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ies1">
    <w:name w:val="categories1"/>
    <w:basedOn w:val="a0"/>
    <w:rsid w:val="00D85465"/>
    <w:rPr>
      <w:sz w:val="17"/>
      <w:szCs w:val="17"/>
      <w:shd w:val="clear" w:color="auto" w:fill="auto"/>
    </w:rPr>
  </w:style>
  <w:style w:type="character" w:customStyle="1" w:styleId="date1">
    <w:name w:val="date1"/>
    <w:basedOn w:val="a0"/>
    <w:rsid w:val="00D85465"/>
    <w:rPr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7488">
                  <w:marLeft w:val="0"/>
                  <w:marRight w:val="42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DCDCD"/>
                        <w:right w:val="none" w:sz="0" w:space="0" w:color="auto"/>
                      </w:divBdr>
                      <w:divsChild>
                        <w:div w:id="12347303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Абдулкеримова</dc:creator>
  <cp:lastModifiedBy>Mastercom</cp:lastModifiedBy>
  <cp:revision>6</cp:revision>
  <dcterms:created xsi:type="dcterms:W3CDTF">2014-04-01T17:55:00Z</dcterms:created>
  <dcterms:modified xsi:type="dcterms:W3CDTF">2016-03-29T07:14:00Z</dcterms:modified>
</cp:coreProperties>
</file>