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B0" w:rsidRPr="00C144B0" w:rsidRDefault="00C144B0" w:rsidP="00C144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44B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</w:t>
      </w:r>
    </w:p>
    <w:tbl>
      <w:tblPr>
        <w:tblpPr w:leftFromText="180" w:rightFromText="180" w:vertAnchor="page" w:horzAnchor="margin" w:tblpY="1235"/>
        <w:tblW w:w="9102" w:type="dxa"/>
        <w:tblCellSpacing w:w="7" w:type="dxa"/>
        <w:tblLayout w:type="fixed"/>
        <w:tblLook w:val="04A0"/>
      </w:tblPr>
      <w:tblGrid>
        <w:gridCol w:w="5558"/>
        <w:gridCol w:w="3544"/>
      </w:tblGrid>
      <w:tr w:rsidR="00C144B0" w:rsidRPr="00C144B0" w:rsidTr="00C144B0">
        <w:trPr>
          <w:trHeight w:val="1074"/>
          <w:tblCellSpacing w:w="7" w:type="dxa"/>
        </w:trPr>
        <w:tc>
          <w:tcPr>
            <w:tcW w:w="55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44B0" w:rsidRPr="00C144B0" w:rsidRDefault="00C144B0" w:rsidP="00C144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144B0">
              <w:rPr>
                <w:rFonts w:ascii="Times New Roman" w:hAnsi="Times New Roman" w:cs="Times New Roman"/>
                <w:b/>
                <w:i/>
              </w:rPr>
              <w:t>ПРИНЯТО:</w:t>
            </w:r>
          </w:p>
          <w:p w:rsidR="00C144B0" w:rsidRDefault="00C144B0" w:rsidP="00C144B0">
            <w:pPr>
              <w:spacing w:after="0" w:line="240" w:lineRule="auto"/>
              <w:ind w:right="-22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на общем </w:t>
            </w:r>
            <w:r w:rsidRPr="00C144B0">
              <w:rPr>
                <w:rFonts w:ascii="Times New Roman" w:hAnsi="Times New Roman" w:cs="Times New Roman"/>
                <w:b/>
                <w:i/>
              </w:rPr>
              <w:t>собр</w:t>
            </w:r>
            <w:r w:rsidRPr="00C144B0">
              <w:rPr>
                <w:rFonts w:ascii="Times New Roman" w:hAnsi="Times New Roman" w:cs="Times New Roman"/>
                <w:b/>
                <w:i/>
              </w:rPr>
              <w:t>а</w:t>
            </w:r>
            <w:r w:rsidRPr="00C144B0">
              <w:rPr>
                <w:rFonts w:ascii="Times New Roman" w:hAnsi="Times New Roman" w:cs="Times New Roman"/>
                <w:b/>
                <w:i/>
              </w:rPr>
              <w:t>нии    </w:t>
            </w:r>
          </w:p>
          <w:p w:rsidR="00C144B0" w:rsidRPr="00C144B0" w:rsidRDefault="00C144B0" w:rsidP="00C144B0">
            <w:pPr>
              <w:spacing w:after="0" w:line="240" w:lineRule="auto"/>
              <w:ind w:right="-22"/>
              <w:rPr>
                <w:rFonts w:ascii="Times New Roman" w:hAnsi="Times New Roman" w:cs="Times New Roman"/>
                <w:b/>
                <w:i/>
              </w:rPr>
            </w:pPr>
            <w:r w:rsidRPr="00C144B0">
              <w:rPr>
                <w:rFonts w:ascii="Times New Roman" w:hAnsi="Times New Roman" w:cs="Times New Roman"/>
                <w:b/>
                <w:i/>
              </w:rPr>
              <w:t xml:space="preserve">работников   «Детского сада </w:t>
            </w:r>
          </w:p>
          <w:p w:rsidR="00C144B0" w:rsidRPr="00C144B0" w:rsidRDefault="00C144B0" w:rsidP="00C144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144B0">
              <w:rPr>
                <w:rFonts w:ascii="Times New Roman" w:hAnsi="Times New Roman" w:cs="Times New Roman"/>
                <w:b/>
                <w:i/>
              </w:rPr>
              <w:t>№3  «Ручеек»</w:t>
            </w:r>
          </w:p>
          <w:p w:rsidR="00C144B0" w:rsidRPr="00C144B0" w:rsidRDefault="00C144B0" w:rsidP="00C144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144B0">
              <w:rPr>
                <w:rFonts w:ascii="Times New Roman" w:hAnsi="Times New Roman" w:cs="Times New Roman"/>
                <w:b/>
                <w:i/>
              </w:rPr>
              <w:t>Протокол № ___                                  </w:t>
            </w:r>
          </w:p>
          <w:p w:rsidR="00C144B0" w:rsidRPr="00C144B0" w:rsidRDefault="00C144B0" w:rsidP="00C144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144B0">
              <w:rPr>
                <w:rFonts w:ascii="Times New Roman" w:hAnsi="Times New Roman" w:cs="Times New Roman"/>
                <w:b/>
                <w:i/>
              </w:rPr>
              <w:t xml:space="preserve">от ___._________. 202__г. </w:t>
            </w:r>
          </w:p>
          <w:p w:rsidR="00C144B0" w:rsidRPr="00C144B0" w:rsidRDefault="00C144B0" w:rsidP="00C144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144B0">
              <w:rPr>
                <w:rFonts w:ascii="Times New Roman" w:hAnsi="Times New Roman" w:cs="Times New Roman"/>
                <w:b/>
                <w:i/>
              </w:rPr>
              <w:t>Приказ №</w:t>
            </w:r>
            <w:r w:rsidRPr="00C144B0">
              <w:rPr>
                <w:rFonts w:ascii="Times New Roman" w:eastAsia="Times New Roman" w:hAnsi="Times New Roman" w:cs="Times New Roman"/>
                <w:b/>
                <w:i/>
                <w:bdr w:val="none" w:sz="0" w:space="0" w:color="auto" w:frame="1"/>
              </w:rPr>
              <w:t>                </w:t>
            </w:r>
          </w:p>
        </w:tc>
        <w:tc>
          <w:tcPr>
            <w:tcW w:w="35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44B0" w:rsidRPr="00C144B0" w:rsidRDefault="00C144B0" w:rsidP="00C144B0">
            <w:pPr>
              <w:pStyle w:val="a3"/>
              <w:jc w:val="right"/>
              <w:rPr>
                <w:rFonts w:eastAsia="Calibri"/>
                <w:b/>
                <w:i/>
                <w:sz w:val="24"/>
                <w:szCs w:val="24"/>
              </w:rPr>
            </w:pPr>
            <w:r w:rsidRPr="00C144B0">
              <w:rPr>
                <w:rFonts w:eastAsia="Calibri"/>
                <w:b/>
                <w:i/>
                <w:sz w:val="24"/>
                <w:szCs w:val="24"/>
              </w:rPr>
              <w:t>«Утверждаю»</w:t>
            </w:r>
          </w:p>
          <w:p w:rsidR="00C144B0" w:rsidRPr="00C144B0" w:rsidRDefault="00C144B0" w:rsidP="00C144B0">
            <w:pPr>
              <w:pStyle w:val="a3"/>
              <w:jc w:val="right"/>
              <w:rPr>
                <w:rFonts w:eastAsia="Calibri"/>
                <w:b/>
                <w:i/>
                <w:sz w:val="24"/>
                <w:szCs w:val="24"/>
              </w:rPr>
            </w:pPr>
            <w:r w:rsidRPr="00C144B0">
              <w:rPr>
                <w:rFonts w:eastAsia="Calibri"/>
                <w:b/>
                <w:i/>
                <w:sz w:val="24"/>
                <w:szCs w:val="24"/>
              </w:rPr>
              <w:t>Заведующий МКДОУ</w:t>
            </w:r>
          </w:p>
          <w:p w:rsidR="00C144B0" w:rsidRPr="00C144B0" w:rsidRDefault="00C144B0" w:rsidP="00C144B0">
            <w:pPr>
              <w:pStyle w:val="a3"/>
              <w:jc w:val="right"/>
              <w:rPr>
                <w:rFonts w:eastAsia="Calibri"/>
                <w:b/>
                <w:i/>
                <w:sz w:val="24"/>
                <w:szCs w:val="24"/>
              </w:rPr>
            </w:pPr>
            <w:r w:rsidRPr="00C144B0">
              <w:rPr>
                <w:rFonts w:eastAsia="Calibri"/>
                <w:b/>
                <w:i/>
                <w:sz w:val="24"/>
                <w:szCs w:val="24"/>
              </w:rPr>
              <w:t>«Детский сад № 3</w:t>
            </w:r>
          </w:p>
          <w:p w:rsidR="00C144B0" w:rsidRPr="00C144B0" w:rsidRDefault="00C144B0" w:rsidP="00C144B0">
            <w:pPr>
              <w:pStyle w:val="a3"/>
              <w:jc w:val="right"/>
              <w:rPr>
                <w:rFonts w:eastAsia="Calibri"/>
                <w:b/>
                <w:i/>
                <w:sz w:val="24"/>
                <w:szCs w:val="24"/>
              </w:rPr>
            </w:pPr>
            <w:r w:rsidRPr="00C144B0">
              <w:rPr>
                <w:rFonts w:eastAsia="Calibri"/>
                <w:b/>
                <w:i/>
                <w:sz w:val="24"/>
                <w:szCs w:val="24"/>
              </w:rPr>
              <w:t>«Ручеек»</w:t>
            </w:r>
          </w:p>
          <w:p w:rsidR="00C144B0" w:rsidRPr="00C144B0" w:rsidRDefault="00C144B0" w:rsidP="00C144B0">
            <w:pPr>
              <w:pStyle w:val="a7"/>
              <w:widowControl w:val="0"/>
              <w:spacing w:before="0" w:beforeAutospacing="0" w:after="0" w:afterAutospacing="0"/>
              <w:ind w:firstLine="851"/>
              <w:jc w:val="right"/>
              <w:rPr>
                <w:b/>
                <w:i/>
              </w:rPr>
            </w:pPr>
            <w:r w:rsidRPr="00C144B0">
              <w:rPr>
                <w:rFonts w:eastAsia="Calibri"/>
                <w:b/>
                <w:i/>
                <w:lang w:eastAsia="en-US"/>
              </w:rPr>
              <w:t>____________ Э.М.Магомедова</w:t>
            </w:r>
          </w:p>
        </w:tc>
      </w:tr>
    </w:tbl>
    <w:p w:rsidR="00C144B0" w:rsidRDefault="00C144B0" w:rsidP="00C144B0">
      <w:pPr>
        <w:widowControl w:val="0"/>
        <w:tabs>
          <w:tab w:val="left" w:pos="3540"/>
        </w:tabs>
        <w:spacing w:after="0"/>
        <w:jc w:val="center"/>
        <w:rPr>
          <w:b/>
          <w:sz w:val="28"/>
          <w:szCs w:val="28"/>
        </w:rPr>
      </w:pPr>
    </w:p>
    <w:p w:rsidR="00C144B0" w:rsidRDefault="00C144B0" w:rsidP="00C144B0">
      <w:pPr>
        <w:widowControl w:val="0"/>
        <w:tabs>
          <w:tab w:val="left" w:pos="3540"/>
        </w:tabs>
        <w:jc w:val="center"/>
        <w:rPr>
          <w:b/>
          <w:i/>
          <w:color w:val="000000" w:themeColor="text1"/>
          <w:sz w:val="44"/>
          <w:szCs w:val="44"/>
        </w:rPr>
      </w:pPr>
    </w:p>
    <w:p w:rsidR="00C144B0" w:rsidRDefault="00C144B0" w:rsidP="00C144B0">
      <w:pPr>
        <w:pStyle w:val="a3"/>
        <w:ind w:left="142" w:firstLine="284"/>
        <w:jc w:val="center"/>
        <w:rPr>
          <w:b/>
          <w:i/>
          <w:sz w:val="56"/>
          <w:szCs w:val="56"/>
        </w:rPr>
      </w:pPr>
    </w:p>
    <w:p w:rsidR="00C144B0" w:rsidRDefault="00C144B0" w:rsidP="00C144B0">
      <w:pPr>
        <w:pStyle w:val="a3"/>
        <w:ind w:left="142" w:firstLine="284"/>
        <w:jc w:val="center"/>
        <w:rPr>
          <w:b/>
          <w:i/>
          <w:sz w:val="56"/>
          <w:szCs w:val="56"/>
        </w:rPr>
      </w:pPr>
    </w:p>
    <w:p w:rsidR="00C144B0" w:rsidRPr="00C144B0" w:rsidRDefault="00C144B0" w:rsidP="00C144B0">
      <w:pPr>
        <w:pStyle w:val="a3"/>
        <w:ind w:left="142" w:firstLine="284"/>
        <w:jc w:val="center"/>
        <w:rPr>
          <w:b/>
          <w:i/>
          <w:sz w:val="56"/>
          <w:szCs w:val="56"/>
        </w:rPr>
      </w:pPr>
      <w:r w:rsidRPr="00C144B0">
        <w:rPr>
          <w:b/>
          <w:i/>
          <w:sz w:val="56"/>
          <w:szCs w:val="56"/>
        </w:rPr>
        <w:t>ПОЛОЖЕНИЕ</w:t>
      </w:r>
    </w:p>
    <w:p w:rsidR="00C144B0" w:rsidRPr="00C144B0" w:rsidRDefault="00C144B0" w:rsidP="00C144B0">
      <w:pPr>
        <w:pStyle w:val="a3"/>
        <w:ind w:left="142" w:firstLine="284"/>
        <w:jc w:val="center"/>
        <w:rPr>
          <w:b/>
          <w:i/>
          <w:sz w:val="56"/>
          <w:szCs w:val="56"/>
        </w:rPr>
      </w:pPr>
      <w:r w:rsidRPr="00C144B0">
        <w:rPr>
          <w:b/>
          <w:i/>
          <w:sz w:val="56"/>
          <w:szCs w:val="56"/>
        </w:rPr>
        <w:t>о комиссии по расходованию внебюджетных средств</w:t>
      </w:r>
    </w:p>
    <w:p w:rsidR="00C144B0" w:rsidRDefault="00C144B0" w:rsidP="00C144B0">
      <w:pPr>
        <w:pStyle w:val="a3"/>
        <w:spacing w:line="276" w:lineRule="auto"/>
        <w:jc w:val="center"/>
        <w:rPr>
          <w:rFonts w:eastAsia="Calibri"/>
          <w:b/>
          <w:i/>
          <w:sz w:val="44"/>
          <w:szCs w:val="44"/>
        </w:rPr>
      </w:pPr>
      <w:r>
        <w:rPr>
          <w:rFonts w:eastAsia="Calibri"/>
          <w:b/>
          <w:i/>
          <w:sz w:val="44"/>
          <w:szCs w:val="44"/>
        </w:rPr>
        <w:t>в МКДОУ «Детский сад № 3«Ручеек»</w:t>
      </w:r>
    </w:p>
    <w:p w:rsidR="00C144B0" w:rsidRDefault="00C144B0" w:rsidP="00C144B0">
      <w:pPr>
        <w:pStyle w:val="a3"/>
        <w:spacing w:line="276" w:lineRule="auto"/>
        <w:jc w:val="center"/>
        <w:rPr>
          <w:rFonts w:eastAsia="Calibri"/>
          <w:b/>
          <w:i/>
          <w:sz w:val="44"/>
          <w:szCs w:val="44"/>
        </w:rPr>
      </w:pPr>
      <w:proofErr w:type="spellStart"/>
      <w:r>
        <w:rPr>
          <w:rFonts w:eastAsia="Calibri"/>
          <w:b/>
          <w:i/>
          <w:sz w:val="44"/>
          <w:szCs w:val="44"/>
        </w:rPr>
        <w:t>с</w:t>
      </w:r>
      <w:proofErr w:type="gramStart"/>
      <w:r>
        <w:rPr>
          <w:rFonts w:eastAsia="Calibri"/>
          <w:b/>
          <w:i/>
          <w:sz w:val="44"/>
          <w:szCs w:val="44"/>
        </w:rPr>
        <w:t>.М</w:t>
      </w:r>
      <w:proofErr w:type="gramEnd"/>
      <w:r>
        <w:rPr>
          <w:rFonts w:eastAsia="Calibri"/>
          <w:b/>
          <w:i/>
          <w:sz w:val="44"/>
          <w:szCs w:val="44"/>
        </w:rPr>
        <w:t>аджалис</w:t>
      </w:r>
      <w:proofErr w:type="spellEnd"/>
      <w:r>
        <w:rPr>
          <w:rFonts w:eastAsia="Calibri"/>
          <w:b/>
          <w:i/>
          <w:sz w:val="44"/>
          <w:szCs w:val="44"/>
        </w:rPr>
        <w:t xml:space="preserve"> Кайтагского района</w:t>
      </w:r>
    </w:p>
    <w:p w:rsidR="00C144B0" w:rsidRDefault="00C144B0" w:rsidP="00C144B0">
      <w:pPr>
        <w:pStyle w:val="a3"/>
        <w:spacing w:line="276" w:lineRule="auto"/>
        <w:jc w:val="center"/>
        <w:rPr>
          <w:rFonts w:eastAsia="Calibri"/>
          <w:b/>
          <w:i/>
          <w:sz w:val="44"/>
          <w:szCs w:val="44"/>
        </w:rPr>
      </w:pPr>
      <w:r>
        <w:rPr>
          <w:rFonts w:eastAsia="Calibri"/>
          <w:b/>
          <w:i/>
          <w:sz w:val="44"/>
          <w:szCs w:val="44"/>
        </w:rPr>
        <w:t>Республики Дагестан</w:t>
      </w:r>
    </w:p>
    <w:p w:rsidR="00C144B0" w:rsidRPr="00C31507" w:rsidRDefault="00C144B0" w:rsidP="00C144B0">
      <w:pPr>
        <w:pStyle w:val="a5"/>
        <w:jc w:val="left"/>
        <w:rPr>
          <w:szCs w:val="24"/>
        </w:rPr>
      </w:pPr>
    </w:p>
    <w:p w:rsidR="00C144B0" w:rsidRDefault="00C144B0" w:rsidP="00C144B0">
      <w:pPr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Default="00C144B0" w:rsidP="00C144B0">
      <w:pPr>
        <w:ind w:firstLine="720"/>
        <w:jc w:val="center"/>
        <w:rPr>
          <w:b/>
          <w:sz w:val="24"/>
        </w:rPr>
      </w:pPr>
    </w:p>
    <w:p w:rsidR="00C144B0" w:rsidRPr="00E5076E" w:rsidRDefault="00C144B0" w:rsidP="00C144B0">
      <w:pPr>
        <w:pStyle w:val="a3"/>
        <w:ind w:left="142" w:firstLine="284"/>
        <w:jc w:val="center"/>
        <w:rPr>
          <w:b/>
          <w:sz w:val="28"/>
        </w:rPr>
      </w:pPr>
      <w:r w:rsidRPr="00E5076E">
        <w:rPr>
          <w:b/>
          <w:sz w:val="28"/>
        </w:rPr>
        <w:t>ПОЛОЖЕНИЕ</w:t>
      </w:r>
    </w:p>
    <w:p w:rsidR="00C144B0" w:rsidRPr="00E5076E" w:rsidRDefault="00C144B0" w:rsidP="00C144B0">
      <w:pPr>
        <w:pStyle w:val="a3"/>
        <w:ind w:left="142" w:firstLine="284"/>
        <w:jc w:val="center"/>
        <w:rPr>
          <w:b/>
          <w:sz w:val="28"/>
        </w:rPr>
      </w:pPr>
      <w:r w:rsidRPr="00E5076E">
        <w:rPr>
          <w:b/>
          <w:sz w:val="28"/>
        </w:rPr>
        <w:t>о комиссии по расходованию внебюджетных средств</w:t>
      </w:r>
    </w:p>
    <w:p w:rsidR="00C144B0" w:rsidRPr="00404094" w:rsidRDefault="00C144B0" w:rsidP="00C144B0">
      <w:pPr>
        <w:spacing w:after="120" w:line="360" w:lineRule="atLeast"/>
        <w:ind w:left="142" w:firstLine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  <w:lang w:eastAsia="ru-RU"/>
        </w:rPr>
        <w:t>ГЛАВА 1 ОБЩИЕ ПОЛОЖЕНИЯ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  <w:lang w:eastAsia="ru-RU"/>
        </w:rPr>
        <w:t>1. Комиссия по расходованию внебюджетных средств создается для проведения оценки необходимости и целесообразности, планируемых к оплате закупок товаров в целях рационального расходования бюджетных и внебюджетных средств.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  <w:lang w:eastAsia="ru-RU"/>
        </w:rPr>
        <w:t>2. Состав комиссии утверждается приказом заведующего.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  <w:lang w:eastAsia="ru-RU"/>
        </w:rPr>
        <w:t>3. Руководство деятельностью комиссии осуществляет председатель (в период его отсутствия - заместитель председателя), который несет персональную ответственность за правильную организацию работы комиссии и обоснованность выносимых решений.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  <w:lang w:eastAsia="ru-RU"/>
        </w:rPr>
        <w:t xml:space="preserve">4. </w:t>
      </w:r>
      <w:r w:rsidRPr="004858AE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краевым законодательством, муниципальными правовыми актами, настоящим Положением. 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  <w:lang w:eastAsia="ru-RU"/>
        </w:rPr>
        <w:t>5. Комиссия является постоянно действующей.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  <w:lang w:eastAsia="ru-RU"/>
        </w:rPr>
        <w:t>ГЛАВА 2 ФУНКЦИИ КОМИССИИ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</w:t>
      </w:r>
      <w:r w:rsidRPr="004858AE">
        <w:rPr>
          <w:sz w:val="28"/>
          <w:szCs w:val="28"/>
          <w:lang w:eastAsia="ru-RU"/>
        </w:rPr>
        <w:t xml:space="preserve">. Рассмотрение вопросов планируемых к оплате закупок: 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proofErr w:type="gramStart"/>
      <w:r w:rsidRPr="004858AE">
        <w:rPr>
          <w:sz w:val="28"/>
          <w:szCs w:val="28"/>
        </w:rPr>
        <w:t xml:space="preserve">предметов хозяйственного пользования (моющие и дезинфицирующие средства, мягкий инвентарь, посуда, сантехника и прочее); </w:t>
      </w:r>
      <w:proofErr w:type="gramEnd"/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приобретение оборудования, бытовой техники, оргтехники, предметов длительного пользования (игровые формы, мебель, ковры и прочее);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приобретение нематериальных активов (игрушки, спортивный инвентарь, канцелярские товары, бланочная продукция и прочее);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приобретение предметов снабжения и расходных материалов (материалы к оргтехнике и прочие); оплата транспортных услуг;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оплата услуг связи, Интернета;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оплата коммунальных услуг;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оплата работ по содержанию здания и сооружений;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оплата текущего ремонта здания и сооружений, оборудования и инвентаря;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оплата печатной, стендовой продукции;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 w:rsidRPr="004858AE">
        <w:rPr>
          <w:sz w:val="28"/>
          <w:szCs w:val="28"/>
        </w:rPr>
        <w:t xml:space="preserve">оплата услуг по получению документации для ведения образовательной деятельности ДОУ; </w:t>
      </w:r>
    </w:p>
    <w:p w:rsidR="00C144B0" w:rsidRPr="004858AE" w:rsidRDefault="00C144B0" w:rsidP="00C144B0">
      <w:pPr>
        <w:pStyle w:val="a3"/>
        <w:numPr>
          <w:ilvl w:val="0"/>
          <w:numId w:val="1"/>
        </w:numPr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</w:rPr>
        <w:t>прочие мероприятия.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4858AE">
        <w:rPr>
          <w:sz w:val="28"/>
          <w:szCs w:val="28"/>
          <w:lang w:eastAsia="ru-RU"/>
        </w:rPr>
        <w:t>. Принимает решение о согласовании либо не согласовании планируемых к оплате закупок.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858AE">
        <w:rPr>
          <w:sz w:val="28"/>
          <w:szCs w:val="28"/>
          <w:lang w:eastAsia="ru-RU"/>
        </w:rPr>
        <w:t xml:space="preserve">. Осуществляет </w:t>
      </w:r>
      <w:proofErr w:type="gramStart"/>
      <w:r w:rsidRPr="004858AE">
        <w:rPr>
          <w:sz w:val="28"/>
          <w:szCs w:val="28"/>
          <w:lang w:eastAsia="ru-RU"/>
        </w:rPr>
        <w:t>контроль за</w:t>
      </w:r>
      <w:proofErr w:type="gramEnd"/>
      <w:r w:rsidRPr="004858AE">
        <w:rPr>
          <w:sz w:val="28"/>
          <w:szCs w:val="28"/>
          <w:lang w:eastAsia="ru-RU"/>
        </w:rPr>
        <w:t xml:space="preserve"> исполнением решений комиссии.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 w:rsidRPr="004858AE">
        <w:rPr>
          <w:sz w:val="28"/>
          <w:szCs w:val="28"/>
          <w:lang w:eastAsia="ru-RU"/>
        </w:rPr>
        <w:t>ГЛАВА 3 ПОРЯДОК РАБОТЫ КОМИССИИ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4858AE">
        <w:rPr>
          <w:sz w:val="28"/>
          <w:szCs w:val="28"/>
          <w:lang w:eastAsia="ru-RU"/>
        </w:rPr>
        <w:t xml:space="preserve"> Работа комиссии организуется в форме заседания.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4858AE">
        <w:rPr>
          <w:sz w:val="28"/>
          <w:szCs w:val="28"/>
          <w:lang w:eastAsia="ru-RU"/>
        </w:rPr>
        <w:t>. Заседания комиссии проводятся один раз в квартал.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858AE">
        <w:rPr>
          <w:sz w:val="28"/>
          <w:szCs w:val="28"/>
          <w:lang w:eastAsia="ru-RU"/>
        </w:rPr>
        <w:t>. Секретарь комиссии: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  <w:r w:rsidRPr="004858AE">
        <w:rPr>
          <w:sz w:val="28"/>
          <w:szCs w:val="28"/>
          <w:lang w:eastAsia="ru-RU"/>
        </w:rPr>
        <w:t>.1. формирует повестку заседания комиссии не позднее трех дней до начала заседания;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858AE">
        <w:rPr>
          <w:sz w:val="28"/>
          <w:szCs w:val="28"/>
          <w:lang w:eastAsia="ru-RU"/>
        </w:rPr>
        <w:t>.2. обеспечивает заседание комиссии;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858AE">
        <w:rPr>
          <w:sz w:val="28"/>
          <w:szCs w:val="28"/>
          <w:lang w:eastAsia="ru-RU"/>
        </w:rPr>
        <w:t xml:space="preserve">.3. своевременно готовит материалы на заседание комиссии для рассмотрения и согласования планируемых к оплате закупок товаров. 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858AE">
        <w:rPr>
          <w:sz w:val="28"/>
          <w:szCs w:val="28"/>
          <w:lang w:eastAsia="ru-RU"/>
        </w:rPr>
        <w:t>.4. оформляет протокол решения комиссии в течение двух дней после заседания комиссии;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4858AE">
        <w:rPr>
          <w:sz w:val="28"/>
          <w:szCs w:val="28"/>
          <w:lang w:eastAsia="ru-RU"/>
        </w:rPr>
        <w:t>. Рассмотрение вопросов комиссией осуществляется в следующем порядке: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4</w:t>
      </w:r>
      <w:r w:rsidRPr="004858AE">
        <w:rPr>
          <w:sz w:val="28"/>
          <w:szCs w:val="28"/>
          <w:lang w:eastAsia="ru-RU"/>
        </w:rPr>
        <w:t>.1. информация секретаря комиссии о представленных на рассмотрение и согласование комиссии перечней планируемых к закупке товаров;</w:t>
      </w:r>
      <w:proofErr w:type="gramEnd"/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</w:t>
      </w:r>
      <w:r w:rsidRPr="004858AE">
        <w:rPr>
          <w:sz w:val="28"/>
          <w:szCs w:val="28"/>
          <w:lang w:eastAsia="ru-RU"/>
        </w:rPr>
        <w:t>. проведение оценки необходимости и целесообразности представленных перечней для осуществления закупок товаров.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4858AE">
        <w:rPr>
          <w:sz w:val="28"/>
          <w:szCs w:val="28"/>
          <w:lang w:eastAsia="ru-RU"/>
        </w:rPr>
        <w:t>. Решение комиссии: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4858AE">
        <w:rPr>
          <w:sz w:val="28"/>
          <w:szCs w:val="28"/>
          <w:lang w:eastAsia="ru-RU"/>
        </w:rPr>
        <w:t>.1. принимается открытым голосованием при условии присутствия на заседании не менее двух третей ее состава и считается принятым, если за него проголосовало более половины членов комиссии, участвующих в заседании. При равном распределении голосов принимается решение, за которое проголосовал председательствующий на заседании комиссии;</w:t>
      </w:r>
    </w:p>
    <w:p w:rsidR="00C144B0" w:rsidRPr="004858AE" w:rsidRDefault="00C144B0" w:rsidP="00C144B0">
      <w:pPr>
        <w:pStyle w:val="a3"/>
        <w:ind w:left="142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4858AE">
        <w:rPr>
          <w:sz w:val="28"/>
          <w:szCs w:val="28"/>
          <w:lang w:eastAsia="ru-RU"/>
        </w:rPr>
        <w:t>.2. оформляется протоколом за подписью председательствующего на заседании комиссии, секретарем комиссии и членами комиссии.</w:t>
      </w:r>
    </w:p>
    <w:p w:rsidR="00C144B0" w:rsidRDefault="00C144B0" w:rsidP="00C144B0">
      <w:pPr>
        <w:spacing w:after="0"/>
        <w:ind w:left="142" w:firstLine="284"/>
        <w:rPr>
          <w:rFonts w:ascii="Times New Roman" w:hAnsi="Times New Roman" w:cs="Times New Roman"/>
        </w:rPr>
      </w:pPr>
    </w:p>
    <w:p w:rsidR="003726FA" w:rsidRDefault="003726FA"/>
    <w:sectPr w:rsidR="003726FA" w:rsidSect="00C144B0">
      <w:pgSz w:w="11906" w:h="16838" w:code="9"/>
      <w:pgMar w:top="567" w:right="851" w:bottom="567" w:left="1701" w:header="709" w:footer="709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6B1"/>
    <w:multiLevelType w:val="hybridMultilevel"/>
    <w:tmpl w:val="676E5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144B0"/>
    <w:rsid w:val="003726FA"/>
    <w:rsid w:val="00C1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44B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C144B0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rsid w:val="00C144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144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nhideWhenUsed/>
    <w:rsid w:val="00C1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2021-06-24T10:27:00Z</cp:lastPrinted>
  <dcterms:created xsi:type="dcterms:W3CDTF">2021-06-24T10:23:00Z</dcterms:created>
  <dcterms:modified xsi:type="dcterms:W3CDTF">2021-06-24T10:27:00Z</dcterms:modified>
</cp:coreProperties>
</file>